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05B123F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7D76A3">
        <w:rPr>
          <w:rFonts w:asciiTheme="minorHAnsi" w:hAnsiTheme="minorHAnsi"/>
          <w:sz w:val="24"/>
          <w:szCs w:val="24"/>
        </w:rPr>
        <w:t>30-03-2020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BE61DF" w:rsidR="00680134" w:rsidRDefault="00680134" w:rsidP="00FC48FC">
      <w:pPr>
        <w:spacing w:after="0" w:line="360" w:lineRule="auto"/>
        <w:jc w:val="both"/>
        <w:rPr>
          <w:sz w:val="28"/>
          <w:szCs w:val="28"/>
        </w:rPr>
      </w:pPr>
    </w:p>
    <w:p w14:paraId="3D403E56" w14:textId="5E90CE5A" w:rsidR="007D76A3" w:rsidRPr="007D76A3" w:rsidRDefault="007D76A3" w:rsidP="009932C4">
      <w:pPr>
        <w:spacing w:after="0" w:line="360" w:lineRule="auto"/>
        <w:jc w:val="both"/>
        <w:rPr>
          <w:rFonts w:ascii="Times New Roman" w:eastAsia="Times New Roman" w:hAnsi="Times New Roman"/>
          <w:sz w:val="28"/>
          <w:szCs w:val="28"/>
          <w:lang w:eastAsia="el-GR"/>
        </w:rPr>
      </w:pPr>
      <w:r w:rsidRPr="009932C4">
        <w:rPr>
          <w:rFonts w:ascii="Times New Roman" w:hAnsi="Times New Roman"/>
          <w:sz w:val="28"/>
          <w:szCs w:val="28"/>
        </w:rPr>
        <w:t xml:space="preserve">Το Δημοτικό Συμβούλιο Κω συνεδριάζει την Παρασκευή, 3 Απριλίου, στις 11.00 π.μ., με τηλεδιάσκεψη, </w:t>
      </w:r>
      <w:r w:rsidRPr="007D76A3">
        <w:rPr>
          <w:rFonts w:ascii="Times New Roman" w:eastAsia="Times New Roman" w:hAnsi="Times New Roman"/>
          <w:sz w:val="28"/>
          <w:szCs w:val="28"/>
          <w:lang w:eastAsia="el-GR"/>
        </w:rPr>
        <w:t>όπως</w:t>
      </w:r>
      <w:r w:rsidRPr="007D76A3">
        <w:rPr>
          <w:rFonts w:ascii="Times New Roman" w:eastAsia="Times New Roman" w:hAnsi="Times New Roman"/>
          <w:b/>
          <w:sz w:val="28"/>
          <w:szCs w:val="28"/>
          <w:lang w:eastAsia="el-GR"/>
        </w:rPr>
        <w:t xml:space="preserve"> </w:t>
      </w:r>
      <w:r w:rsidRPr="007D76A3">
        <w:rPr>
          <w:rFonts w:ascii="Times New Roman" w:eastAsia="Times New Roman" w:hAnsi="Times New Roman"/>
          <w:sz w:val="28"/>
          <w:szCs w:val="28"/>
          <w:lang w:eastAsia="el-GR"/>
        </w:rPr>
        <w:t xml:space="preserve">προβλέπεται στο </w:t>
      </w:r>
      <w:r w:rsidR="003C11B9">
        <w:rPr>
          <w:rFonts w:ascii="Times New Roman" w:eastAsia="Times New Roman" w:hAnsi="Times New Roman"/>
          <w:sz w:val="28"/>
          <w:szCs w:val="28"/>
          <w:lang w:eastAsia="el-GR"/>
        </w:rPr>
        <w:t xml:space="preserve">άρθρο </w:t>
      </w:r>
      <w:r w:rsidRPr="007D76A3">
        <w:rPr>
          <w:rFonts w:ascii="Times New Roman" w:eastAsia="Times New Roman" w:hAnsi="Times New Roman"/>
          <w:sz w:val="28"/>
          <w:szCs w:val="28"/>
          <w:lang w:eastAsia="el-GR"/>
        </w:rPr>
        <w:t xml:space="preserve">10 της ΠΝΠ 11/11-3-2020, ΦΕΚ-55 Α/11-3-2020 </w:t>
      </w:r>
      <w:r w:rsidRPr="007D76A3">
        <w:rPr>
          <w:rFonts w:ascii="Times New Roman" w:eastAsia="Times New Roman" w:hAnsi="Times New Roman"/>
          <w:i/>
          <w:sz w:val="28"/>
          <w:szCs w:val="28"/>
          <w:lang w:eastAsia="el-GR"/>
        </w:rPr>
        <w:t>“Κατεπείγουσες</w:t>
      </w:r>
      <w:bookmarkStart w:id="0" w:name="_GoBack"/>
      <w:bookmarkEnd w:id="0"/>
      <w:r w:rsidRPr="007D76A3">
        <w:rPr>
          <w:rFonts w:ascii="Times New Roman" w:eastAsia="Times New Roman" w:hAnsi="Times New Roman"/>
          <w:i/>
          <w:sz w:val="28"/>
          <w:szCs w:val="28"/>
          <w:lang w:eastAsia="el-GR"/>
        </w:rPr>
        <w:t xml:space="preserve"> διατάξεις για τη λειτουργία Δήμων &amp; Περιφερειών κατά τη διάρκεια της λήψης μέτρων αποφυγής της διάδοσης </w:t>
      </w:r>
      <w:r w:rsidRPr="007D76A3">
        <w:rPr>
          <w:rFonts w:ascii="Times New Roman" w:eastAsia="Times New Roman" w:hAnsi="Times New Roman"/>
          <w:sz w:val="28"/>
          <w:szCs w:val="28"/>
          <w:lang w:eastAsia="el-GR"/>
        </w:rPr>
        <w:t xml:space="preserve">του </w:t>
      </w:r>
      <w:proofErr w:type="spellStart"/>
      <w:r w:rsidRPr="007D76A3">
        <w:rPr>
          <w:rFonts w:ascii="Times New Roman" w:eastAsia="Times New Roman" w:hAnsi="Times New Roman"/>
          <w:sz w:val="28"/>
          <w:szCs w:val="28"/>
          <w:lang w:eastAsia="el-GR"/>
        </w:rPr>
        <w:t>κορωνοϊού</w:t>
      </w:r>
      <w:proofErr w:type="spellEnd"/>
      <w:r w:rsidRPr="007D76A3">
        <w:rPr>
          <w:rFonts w:ascii="Times New Roman" w:eastAsia="Times New Roman" w:hAnsi="Times New Roman"/>
          <w:sz w:val="28"/>
          <w:szCs w:val="28"/>
          <w:lang w:eastAsia="el-GR"/>
        </w:rPr>
        <w:t xml:space="preserve"> (Covid-19)”, λαμβάνοντας υπόψη και τις διατάξεις  του </w:t>
      </w:r>
      <w:proofErr w:type="spellStart"/>
      <w:r w:rsidRPr="007D76A3">
        <w:rPr>
          <w:rFonts w:ascii="Times New Roman" w:eastAsia="Times New Roman" w:hAnsi="Times New Roman"/>
          <w:sz w:val="28"/>
          <w:szCs w:val="28"/>
          <w:lang w:eastAsia="el-GR"/>
        </w:rPr>
        <w:t>αρθρ</w:t>
      </w:r>
      <w:proofErr w:type="spellEnd"/>
      <w:r w:rsidRPr="007D76A3">
        <w:rPr>
          <w:rFonts w:ascii="Times New Roman" w:eastAsia="Times New Roman" w:hAnsi="Times New Roman"/>
          <w:sz w:val="28"/>
          <w:szCs w:val="28"/>
          <w:lang w:eastAsia="el-GR"/>
        </w:rPr>
        <w:t>. 10 του Ν. 4674/2020 (ΦΕΚ-53 Α /11-3-2020).</w:t>
      </w:r>
      <w:r w:rsidR="005518DB" w:rsidRPr="009932C4">
        <w:rPr>
          <w:rFonts w:ascii="Times New Roman" w:eastAsia="Times New Roman" w:hAnsi="Times New Roman"/>
          <w:sz w:val="28"/>
          <w:szCs w:val="28"/>
          <w:lang w:eastAsia="el-GR"/>
        </w:rPr>
        <w:t xml:space="preserve"> </w:t>
      </w:r>
    </w:p>
    <w:p w14:paraId="41E271A0" w14:textId="77777777" w:rsidR="007D76A3" w:rsidRPr="007D76A3" w:rsidRDefault="007D76A3" w:rsidP="009932C4">
      <w:pPr>
        <w:spacing w:after="0" w:line="360" w:lineRule="auto"/>
        <w:jc w:val="both"/>
        <w:outlineLvl w:val="0"/>
        <w:rPr>
          <w:rFonts w:ascii="Times New Roman" w:eastAsia="Times New Roman" w:hAnsi="Times New Roman"/>
          <w:b/>
          <w:sz w:val="28"/>
          <w:szCs w:val="28"/>
          <w:u w:val="single"/>
          <w:lang w:eastAsia="el-GR"/>
        </w:rPr>
      </w:pPr>
    </w:p>
    <w:p w14:paraId="12FADDA0" w14:textId="4DDB80C4" w:rsidR="007D76A3" w:rsidRPr="007D76A3" w:rsidRDefault="007D76A3" w:rsidP="009932C4">
      <w:pPr>
        <w:spacing w:line="360" w:lineRule="auto"/>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 xml:space="preserve">ΤΑ </w:t>
      </w:r>
      <w:r w:rsidRPr="007D76A3">
        <w:rPr>
          <w:rFonts w:ascii="Times New Roman" w:eastAsia="Times New Roman" w:hAnsi="Times New Roman"/>
          <w:b/>
          <w:sz w:val="28"/>
          <w:szCs w:val="28"/>
          <w:lang w:eastAsia="el-GR"/>
        </w:rPr>
        <w:t>ΘΕΜΑΤΑ ΤΗΣ ΗΜΕΡΗΣΙΑΣ  ΔΙΑΤΑΞΗΣ</w:t>
      </w:r>
      <w:r w:rsidRPr="007D76A3">
        <w:rPr>
          <w:rFonts w:ascii="Times New Roman" w:eastAsia="Times New Roman" w:hAnsi="Times New Roman"/>
          <w:sz w:val="28"/>
          <w:szCs w:val="28"/>
          <w:lang w:eastAsia="el-GR"/>
        </w:rPr>
        <w:t xml:space="preserve"> ΠΟΥ </w:t>
      </w:r>
      <w:r w:rsidRPr="007D76A3">
        <w:rPr>
          <w:rFonts w:ascii="Times New Roman" w:eastAsia="Times New Roman" w:hAnsi="Times New Roman"/>
          <w:b/>
          <w:sz w:val="28"/>
          <w:szCs w:val="28"/>
          <w:lang w:eastAsia="el-GR"/>
        </w:rPr>
        <w:t>ΘΑ ΣΥΖΗΤΗΘΟΥΝ</w:t>
      </w:r>
      <w:r w:rsidRPr="007D76A3">
        <w:rPr>
          <w:rFonts w:ascii="Times New Roman" w:eastAsia="Times New Roman" w:hAnsi="Times New Roman"/>
          <w:sz w:val="28"/>
          <w:szCs w:val="28"/>
          <w:lang w:eastAsia="el-GR"/>
        </w:rPr>
        <w:t xml:space="preserve">, ΕΙΝΑΙ ΤΑ ΕΞΗΣ: </w:t>
      </w:r>
    </w:p>
    <w:p w14:paraId="3D14FEFE"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Έγκριση 1ης υποχρεωτικής αναμόρφωσης προϋπολογισμού εσόδων – εξόδων Δήμου Κω οικον. έτους 2020. (Εισηγητής: Αντιδήμαρχος  κ. Χρυσόπουλος Αλέξανδρος).</w:t>
      </w:r>
    </w:p>
    <w:p w14:paraId="69873521"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Μέτρα στήριξης των επιχειρήσεων και των εργαζομένων του νησιού που πλήττονται από το πάγωμα της οικονομικής και κοινωνικής δραστηριότητας, αλλά και της τοπικής κοινωνίας, που θα πληγεί από τις αρνητικές επιπτώσεις της πανδημίας στον τουρισμό. (Εισηγητής: Δήμαρχος Κω κ. Νικηταράς Θεοδόσιος).</w:t>
      </w:r>
    </w:p>
    <w:p w14:paraId="030E318C"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lastRenderedPageBreak/>
        <w:t>Ενίσχυση της αυτοδιοίκησης από την κεντρική εξουσία προκειμένου να αντιμετωπίσει τη νέα πραγματικότητα</w:t>
      </w:r>
      <w:r w:rsidRPr="007D76A3">
        <w:rPr>
          <w:rFonts w:ascii="Times New Roman" w:eastAsia="Arial" w:hAnsi="Times New Roman"/>
          <w:sz w:val="28"/>
          <w:szCs w:val="28"/>
          <w:lang w:eastAsia="el-GR"/>
        </w:rPr>
        <w:t>.</w:t>
      </w:r>
      <w:r w:rsidRPr="007D76A3">
        <w:rPr>
          <w:rFonts w:ascii="Times New Roman" w:eastAsia="Times New Roman" w:hAnsi="Times New Roman"/>
          <w:sz w:val="28"/>
          <w:szCs w:val="28"/>
          <w:lang w:eastAsia="el-GR"/>
        </w:rPr>
        <w:t xml:space="preserve"> (Εισηγητής: Δήμαρχος Κω κ. Νικηταράς Θεοδόσιος).</w:t>
      </w:r>
    </w:p>
    <w:p w14:paraId="528F7351"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Λήψη απόφασης για τη δημιουργία Αναπτυξιακού Οργανισμού, βάσει του Ν. 4674/2020 (ΦΕΚ -53 Α /11-03-2020), με τη συμμετοχή των Δήμων Αστυπάλαιας και Νισύρου. (Εισηγητής: Δήμαρχος Κω κ. Νικηταράς Θεοδόσιος).</w:t>
      </w:r>
    </w:p>
    <w:p w14:paraId="3246B61A" w14:textId="7A5D2DC1"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 xml:space="preserve">Ορισμός εκπροσώπων Δήμου Κω στη Γ.Σ. της υπό εκκαθάριση Ανώνυμη Εταιρεία με την επωνυμία: “Ανώνυμη Μικτή Τεχνική Εταιρεία Κοινότητας </w:t>
      </w:r>
      <w:proofErr w:type="spellStart"/>
      <w:r w:rsidRPr="007D76A3">
        <w:rPr>
          <w:rFonts w:ascii="Times New Roman" w:eastAsia="Times New Roman" w:hAnsi="Times New Roman"/>
          <w:sz w:val="28"/>
          <w:szCs w:val="28"/>
          <w:lang w:eastAsia="el-GR"/>
        </w:rPr>
        <w:t>Αντιμάχειας</w:t>
      </w:r>
      <w:proofErr w:type="spellEnd"/>
      <w:r w:rsidRPr="007D76A3">
        <w:rPr>
          <w:rFonts w:ascii="Times New Roman" w:eastAsia="Times New Roman" w:hAnsi="Times New Roman"/>
          <w:sz w:val="28"/>
          <w:szCs w:val="28"/>
          <w:lang w:eastAsia="el-GR"/>
        </w:rPr>
        <w:t xml:space="preserve"> (Α.Τ.Ε.Κ.Α.)”.  (Εισηγητής: Αντιδήμαρχος  κ. Αβρίθης Παναγιώτης).</w:t>
      </w:r>
      <w:r w:rsidR="009932C4">
        <w:rPr>
          <w:rFonts w:ascii="Times New Roman" w:eastAsia="Times New Roman" w:hAnsi="Times New Roman"/>
          <w:sz w:val="28"/>
          <w:szCs w:val="28"/>
          <w:lang w:eastAsia="el-GR"/>
        </w:rPr>
        <w:t xml:space="preserve"> </w:t>
      </w:r>
    </w:p>
    <w:p w14:paraId="5DC4C6E1"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Ορισμός εκπροσώπου Δήμου Κω για τη συμμετοχή του στη  Γενική συνέλευση της ανώνυμης εταιρείας με την επωνυμία: “</w:t>
      </w:r>
      <w:proofErr w:type="spellStart"/>
      <w:r w:rsidRPr="007D76A3">
        <w:rPr>
          <w:rFonts w:ascii="Times New Roman" w:eastAsia="Times New Roman" w:hAnsi="Times New Roman"/>
          <w:sz w:val="28"/>
          <w:szCs w:val="28"/>
          <w:lang w:eastAsia="el-GR"/>
        </w:rPr>
        <w:t>Μονομετοχική</w:t>
      </w:r>
      <w:proofErr w:type="spellEnd"/>
      <w:r w:rsidRPr="007D76A3">
        <w:rPr>
          <w:rFonts w:ascii="Times New Roman" w:eastAsia="Times New Roman" w:hAnsi="Times New Roman"/>
          <w:sz w:val="28"/>
          <w:szCs w:val="28"/>
          <w:lang w:eastAsia="el-GR"/>
        </w:rPr>
        <w:t xml:space="preserve"> Ανώνυμη Εταιρεία Εκμετάλλευσης Τουριστικού Λιμένα Κω (Μ.Α.Ε.Ε.Τ.Λ.Κ.), ” ως μοναδικός μέτοχος της Α.Ε. (Εισηγητής: Δήμαρχος κ. Νικηταράς Θεοδόσιος).</w:t>
      </w:r>
    </w:p>
    <w:p w14:paraId="610E91DC" w14:textId="77777777" w:rsidR="007D76A3" w:rsidRPr="007D76A3" w:rsidRDefault="007D76A3" w:rsidP="009932C4">
      <w:pPr>
        <w:numPr>
          <w:ilvl w:val="0"/>
          <w:numId w:val="2"/>
        </w:numPr>
        <w:autoSpaceDE w:val="0"/>
        <w:autoSpaceDN w:val="0"/>
        <w:adjustRightInd w:val="0"/>
        <w:spacing w:after="0" w:line="360" w:lineRule="auto"/>
        <w:ind w:left="993"/>
        <w:contextualSpacing/>
        <w:jc w:val="both"/>
        <w:rPr>
          <w:rFonts w:ascii="Times New Roman" w:eastAsia="Times New Roman" w:hAnsi="Times New Roman"/>
          <w:sz w:val="28"/>
          <w:szCs w:val="28"/>
          <w:lang w:eastAsia="el-GR"/>
        </w:rPr>
      </w:pPr>
      <w:r w:rsidRPr="007D76A3">
        <w:rPr>
          <w:rFonts w:ascii="Times New Roman" w:eastAsia="Times New Roman" w:hAnsi="Times New Roman"/>
          <w:sz w:val="28"/>
          <w:szCs w:val="28"/>
          <w:lang w:eastAsia="el-GR"/>
        </w:rPr>
        <w:t xml:space="preserve">Απαλλαγή Υπόλογων  Διαχειριστών πάγιας προκαταβολής έτους 2019 – Ορισμός νέων Υπόλογων Διαχειριστών παγίας προκαταβολής για τις Κοινότητες Κω, </w:t>
      </w:r>
      <w:proofErr w:type="spellStart"/>
      <w:r w:rsidRPr="007D76A3">
        <w:rPr>
          <w:rFonts w:ascii="Times New Roman" w:eastAsia="Times New Roman" w:hAnsi="Times New Roman"/>
          <w:sz w:val="28"/>
          <w:szCs w:val="28"/>
          <w:lang w:eastAsia="el-GR"/>
        </w:rPr>
        <w:t>Ασφενδιού</w:t>
      </w:r>
      <w:proofErr w:type="spellEnd"/>
      <w:r w:rsidRPr="007D76A3">
        <w:rPr>
          <w:rFonts w:ascii="Times New Roman" w:eastAsia="Times New Roman" w:hAnsi="Times New Roman"/>
          <w:sz w:val="28"/>
          <w:szCs w:val="28"/>
          <w:lang w:eastAsia="el-GR"/>
        </w:rPr>
        <w:t xml:space="preserve">, </w:t>
      </w:r>
      <w:proofErr w:type="spellStart"/>
      <w:r w:rsidRPr="007D76A3">
        <w:rPr>
          <w:rFonts w:ascii="Times New Roman" w:eastAsia="Times New Roman" w:hAnsi="Times New Roman"/>
          <w:sz w:val="28"/>
          <w:szCs w:val="28"/>
          <w:lang w:eastAsia="el-GR"/>
        </w:rPr>
        <w:t>Πυλιου</w:t>
      </w:r>
      <w:proofErr w:type="spellEnd"/>
      <w:r w:rsidRPr="007D76A3">
        <w:rPr>
          <w:rFonts w:ascii="Times New Roman" w:eastAsia="Times New Roman" w:hAnsi="Times New Roman"/>
          <w:sz w:val="28"/>
          <w:szCs w:val="28"/>
          <w:lang w:eastAsia="el-GR"/>
        </w:rPr>
        <w:t xml:space="preserve">, </w:t>
      </w:r>
      <w:proofErr w:type="spellStart"/>
      <w:r w:rsidRPr="007D76A3">
        <w:rPr>
          <w:rFonts w:ascii="Times New Roman" w:eastAsia="Times New Roman" w:hAnsi="Times New Roman"/>
          <w:sz w:val="28"/>
          <w:szCs w:val="28"/>
          <w:lang w:eastAsia="el-GR"/>
        </w:rPr>
        <w:t>Αντιμάχειας</w:t>
      </w:r>
      <w:proofErr w:type="spellEnd"/>
      <w:r w:rsidRPr="007D76A3">
        <w:rPr>
          <w:rFonts w:ascii="Times New Roman" w:eastAsia="Times New Roman" w:hAnsi="Times New Roman"/>
          <w:sz w:val="28"/>
          <w:szCs w:val="28"/>
          <w:lang w:eastAsia="el-GR"/>
        </w:rPr>
        <w:t xml:space="preserve">, </w:t>
      </w:r>
      <w:proofErr w:type="spellStart"/>
      <w:r w:rsidRPr="007D76A3">
        <w:rPr>
          <w:rFonts w:ascii="Times New Roman" w:eastAsia="Times New Roman" w:hAnsi="Times New Roman"/>
          <w:sz w:val="28"/>
          <w:szCs w:val="28"/>
          <w:lang w:eastAsia="el-GR"/>
        </w:rPr>
        <w:t>Καρδάμαινας</w:t>
      </w:r>
      <w:proofErr w:type="spellEnd"/>
      <w:r w:rsidRPr="007D76A3">
        <w:rPr>
          <w:rFonts w:ascii="Times New Roman" w:eastAsia="Times New Roman" w:hAnsi="Times New Roman"/>
          <w:sz w:val="28"/>
          <w:szCs w:val="28"/>
          <w:lang w:eastAsia="el-GR"/>
        </w:rPr>
        <w:t xml:space="preserve"> Και Κεφάλου – Λήψη Απόφασης περί ανοίγματος Τραπεζικών Λογαριασμών Ειδικού Σκοπού για την κατάθεση των πόσων των πάγιων προκαταβολών για το έτος 2020. (Εισηγητής: Αντιδήμαρχος  κ. Χρυσόπουλος Αλέξανδρος).</w:t>
      </w:r>
    </w:p>
    <w:p w14:paraId="3FF9A304" w14:textId="77777777" w:rsidR="00680134" w:rsidRPr="009932C4" w:rsidRDefault="00680134" w:rsidP="009932C4">
      <w:pPr>
        <w:spacing w:after="0" w:line="360" w:lineRule="auto"/>
        <w:jc w:val="both"/>
        <w:rPr>
          <w:rFonts w:ascii="Times New Roman" w:hAnsi="Times New Roman"/>
          <w:sz w:val="28"/>
          <w:szCs w:val="28"/>
        </w:rPr>
      </w:pPr>
    </w:p>
    <w:p w14:paraId="5318DC81" w14:textId="77777777" w:rsidR="00680134" w:rsidRPr="00001002" w:rsidRDefault="00680134" w:rsidP="00FC48FC">
      <w:pPr>
        <w:spacing w:after="0" w:line="360" w:lineRule="auto"/>
        <w:jc w:val="both"/>
        <w:rPr>
          <w:rFonts w:cs="Arial"/>
          <w:sz w:val="24"/>
          <w:szCs w:val="24"/>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BADD" w14:textId="77777777" w:rsidR="006224A4" w:rsidRDefault="006224A4" w:rsidP="005229B1">
      <w:pPr>
        <w:spacing w:after="0" w:line="240" w:lineRule="auto"/>
      </w:pPr>
      <w:r>
        <w:separator/>
      </w:r>
    </w:p>
  </w:endnote>
  <w:endnote w:type="continuationSeparator" w:id="0">
    <w:p w14:paraId="6CE6C8CB" w14:textId="77777777" w:rsidR="006224A4" w:rsidRDefault="006224A4"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6CCB" w14:textId="77777777" w:rsidR="006224A4" w:rsidRDefault="006224A4" w:rsidP="005229B1">
      <w:pPr>
        <w:spacing w:after="0" w:line="240" w:lineRule="auto"/>
      </w:pPr>
      <w:r>
        <w:separator/>
      </w:r>
    </w:p>
  </w:footnote>
  <w:footnote w:type="continuationSeparator" w:id="0">
    <w:p w14:paraId="453BD013" w14:textId="77777777" w:rsidR="006224A4" w:rsidRDefault="006224A4"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D42B3"/>
    <w:multiLevelType w:val="hybridMultilevel"/>
    <w:tmpl w:val="020CE910"/>
    <w:lvl w:ilvl="0" w:tplc="9FF89796">
      <w:start w:val="1"/>
      <w:numFmt w:val="decimal"/>
      <w:lvlText w:val="%1)"/>
      <w:lvlJc w:val="left"/>
      <w:pPr>
        <w:ind w:left="1778" w:hanging="360"/>
      </w:pPr>
      <w:rPr>
        <w:rFonts w:asciiTheme="minorHAnsi" w:hAnsiTheme="minorHAnsi" w:hint="default"/>
        <w:b/>
        <w:sz w:val="22"/>
        <w:szCs w:val="2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3C11B9"/>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518DB"/>
    <w:rsid w:val="005715A8"/>
    <w:rsid w:val="00574006"/>
    <w:rsid w:val="00613D82"/>
    <w:rsid w:val="006224A4"/>
    <w:rsid w:val="00680134"/>
    <w:rsid w:val="006852EA"/>
    <w:rsid w:val="00697518"/>
    <w:rsid w:val="006A1D7A"/>
    <w:rsid w:val="006A5AD8"/>
    <w:rsid w:val="006A5B74"/>
    <w:rsid w:val="006D15FF"/>
    <w:rsid w:val="006D608B"/>
    <w:rsid w:val="006E0501"/>
    <w:rsid w:val="006F6F3A"/>
    <w:rsid w:val="00724B5F"/>
    <w:rsid w:val="007846A8"/>
    <w:rsid w:val="007A6A6E"/>
    <w:rsid w:val="007D4CBB"/>
    <w:rsid w:val="007D76A3"/>
    <w:rsid w:val="00840BF1"/>
    <w:rsid w:val="008734BE"/>
    <w:rsid w:val="008858DD"/>
    <w:rsid w:val="008A6E9C"/>
    <w:rsid w:val="008B235A"/>
    <w:rsid w:val="008C03BD"/>
    <w:rsid w:val="0090068F"/>
    <w:rsid w:val="00914A99"/>
    <w:rsid w:val="009356F9"/>
    <w:rsid w:val="0097570D"/>
    <w:rsid w:val="009932C4"/>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80541"/>
    <w:rsid w:val="00E80FBA"/>
    <w:rsid w:val="00EB7A48"/>
    <w:rsid w:val="00ED1B29"/>
    <w:rsid w:val="00EE7844"/>
    <w:rsid w:val="00EF2339"/>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31B1E1-D71F-49E9-A3E0-0453B2458C02}"/>
</file>

<file path=customXml/itemProps2.xml><?xml version="1.0" encoding="utf-8"?>
<ds:datastoreItem xmlns:ds="http://schemas.openxmlformats.org/officeDocument/2006/customXml" ds:itemID="{9EA3B323-4BEF-4EF0-8B38-04FC883158E1}"/>
</file>

<file path=customXml/itemProps3.xml><?xml version="1.0" encoding="utf-8"?>
<ds:datastoreItem xmlns:ds="http://schemas.openxmlformats.org/officeDocument/2006/customXml" ds:itemID="{9DA52C3F-A70D-453E-BC47-FB3B56CFD261}"/>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1883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44</cp:revision>
  <cp:lastPrinted>2019-03-28T10:37:00Z</cp:lastPrinted>
  <dcterms:created xsi:type="dcterms:W3CDTF">2020-03-30T11:53:00Z</dcterms:created>
  <dcterms:modified xsi:type="dcterms:W3CDTF">2020-03-30T12:07:00Z</dcterms:modified>
</cp:coreProperties>
</file>